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6565" w14:textId="5B70095C" w:rsidR="00891A8F" w:rsidRDefault="00891A8F" w:rsidP="00891A8F">
      <w:pPr>
        <w:pStyle w:val="NormalWeb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14:ligatures w14:val="standardContextual"/>
        </w:rPr>
        <w:drawing>
          <wp:inline distT="0" distB="0" distL="0" distR="0" wp14:anchorId="7423F512" wp14:editId="31AE2863">
            <wp:extent cx="2171700" cy="1066800"/>
            <wp:effectExtent l="0" t="0" r="0" b="0"/>
            <wp:docPr id="639019041" name="Image 1" descr="Une image contenant texte, Police, Graph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19041" name="Image 1" descr="Une image contenant texte, Police, Graphique, capture d’écra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60EA" w14:textId="77777777" w:rsidR="00891A8F" w:rsidRDefault="00891A8F" w:rsidP="00891A8F">
      <w:pPr>
        <w:pStyle w:val="NormalWeb"/>
        <w:rPr>
          <w:rFonts w:ascii="Verdana" w:hAnsi="Verdana"/>
          <w:sz w:val="20"/>
          <w:szCs w:val="20"/>
        </w:rPr>
      </w:pPr>
    </w:p>
    <w:p w14:paraId="71745A3D" w14:textId="77777777" w:rsidR="00891A8F" w:rsidRDefault="00891A8F" w:rsidP="00891A8F">
      <w:pPr>
        <w:pStyle w:val="NormalWeb"/>
        <w:rPr>
          <w:rFonts w:ascii="Verdana" w:hAnsi="Verdana"/>
          <w:sz w:val="20"/>
          <w:szCs w:val="20"/>
        </w:rPr>
      </w:pPr>
    </w:p>
    <w:p w14:paraId="31CF1177" w14:textId="52D5DC61" w:rsidR="00891A8F" w:rsidRDefault="00891A8F" w:rsidP="00891A8F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 centres de recherche de l'UFR DSP de l'Université Paris Nanterre (CREDOF, CEDIN, CEJEC, CEDCACE et CRDP) organise un d'atelier d'écriture d'une semaine </w:t>
      </w:r>
      <w:r>
        <w:rPr>
          <w:rStyle w:val="lev"/>
          <w:rFonts w:ascii="Verdana" w:hAnsi="Verdana"/>
          <w:sz w:val="20"/>
          <w:szCs w:val="20"/>
        </w:rPr>
        <w:t xml:space="preserve">du 18 au 23 juin </w:t>
      </w:r>
      <w:proofErr w:type="gramStart"/>
      <w:r>
        <w:rPr>
          <w:rStyle w:val="lev"/>
          <w:rFonts w:ascii="Verdana" w:hAnsi="Verdana"/>
          <w:sz w:val="20"/>
          <w:szCs w:val="20"/>
        </w:rPr>
        <w:t>2023 </w:t>
      </w:r>
      <w:r>
        <w:rPr>
          <w:rFonts w:ascii="Verdana" w:hAnsi="Verdana"/>
          <w:sz w:val="20"/>
          <w:szCs w:val="20"/>
        </w:rPr>
        <w:t> au</w:t>
      </w:r>
      <w:proofErr w:type="gramEnd"/>
      <w:r>
        <w:rPr>
          <w:rFonts w:ascii="Verdana" w:hAnsi="Verdana"/>
          <w:sz w:val="20"/>
          <w:szCs w:val="20"/>
        </w:rPr>
        <w:t>  </w:t>
      </w:r>
      <w:hyperlink r:id="rId6" w:tgtFrame="_blank" w:history="1">
        <w:r>
          <w:rPr>
            <w:rStyle w:val="Lienhypertexte"/>
            <w:rFonts w:ascii="Verdana" w:hAnsi="Verdana"/>
            <w:sz w:val="20"/>
            <w:szCs w:val="20"/>
          </w:rPr>
          <w:t>Chateau de </w:t>
        </w:r>
        <w:proofErr w:type="spellStart"/>
        <w:r>
          <w:rPr>
            <w:rStyle w:val="Lienhypertexte"/>
            <w:rFonts w:ascii="Verdana" w:hAnsi="Verdana"/>
            <w:sz w:val="20"/>
            <w:szCs w:val="20"/>
          </w:rPr>
          <w:t>Goutelas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, situé dans la plaine du Forez (Loire). Ce séminaire est ouvert aux </w:t>
      </w:r>
      <w:proofErr w:type="spellStart"/>
      <w:r>
        <w:rPr>
          <w:rFonts w:ascii="Verdana" w:hAnsi="Verdana"/>
          <w:sz w:val="20"/>
          <w:szCs w:val="20"/>
        </w:rPr>
        <w:t>doctorant.</w:t>
      </w:r>
      <w:proofErr w:type="gramStart"/>
      <w:r>
        <w:rPr>
          <w:rFonts w:ascii="Verdana" w:hAnsi="Verdana"/>
          <w:sz w:val="20"/>
          <w:szCs w:val="20"/>
        </w:rPr>
        <w:t>e.s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et à des </w:t>
      </w:r>
      <w:proofErr w:type="spellStart"/>
      <w:r>
        <w:rPr>
          <w:rFonts w:ascii="Verdana" w:hAnsi="Verdana"/>
          <w:sz w:val="20"/>
          <w:szCs w:val="20"/>
        </w:rPr>
        <w:t>chercheur.e.s</w:t>
      </w:r>
      <w:proofErr w:type="spellEnd"/>
      <w:r>
        <w:rPr>
          <w:rFonts w:ascii="Verdana" w:hAnsi="Verdana"/>
          <w:sz w:val="20"/>
          <w:szCs w:val="20"/>
        </w:rPr>
        <w:t xml:space="preserve"> plus </w:t>
      </w:r>
      <w:proofErr w:type="spellStart"/>
      <w:r>
        <w:rPr>
          <w:rFonts w:ascii="Verdana" w:hAnsi="Verdana"/>
          <w:sz w:val="20"/>
          <w:szCs w:val="20"/>
        </w:rPr>
        <w:t>avancé.e.s</w:t>
      </w:r>
      <w:proofErr w:type="spellEnd"/>
      <w:r>
        <w:rPr>
          <w:rFonts w:ascii="Verdana" w:hAnsi="Verdana"/>
          <w:sz w:val="20"/>
          <w:szCs w:val="20"/>
        </w:rPr>
        <w:t xml:space="preserve"> dans la carrière. </w:t>
      </w:r>
    </w:p>
    <w:p w14:paraId="6FDDC3B7" w14:textId="77777777" w:rsidR="00891A8F" w:rsidRDefault="00891A8F" w:rsidP="00891A8F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Financé par les centres de recherche, ce séminaire sera consacré en priorité au travail de recherche personnel des </w:t>
      </w:r>
      <w:proofErr w:type="spellStart"/>
      <w:r>
        <w:rPr>
          <w:rFonts w:ascii="Verdana" w:hAnsi="Verdana"/>
          <w:sz w:val="20"/>
          <w:szCs w:val="20"/>
        </w:rPr>
        <w:t>chercheur.</w:t>
      </w:r>
      <w:proofErr w:type="gramStart"/>
      <w:r>
        <w:rPr>
          <w:rFonts w:ascii="Verdana" w:hAnsi="Verdana"/>
          <w:sz w:val="20"/>
          <w:szCs w:val="20"/>
        </w:rPr>
        <w:t>e.s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présent.e.s</w:t>
      </w:r>
      <w:proofErr w:type="spellEnd"/>
      <w:r>
        <w:rPr>
          <w:rFonts w:ascii="Verdana" w:hAnsi="Verdana"/>
          <w:sz w:val="20"/>
          <w:szCs w:val="20"/>
        </w:rPr>
        <w:t xml:space="preserve">. Les </w:t>
      </w:r>
      <w:proofErr w:type="spellStart"/>
      <w:r>
        <w:rPr>
          <w:rFonts w:ascii="Verdana" w:hAnsi="Verdana"/>
          <w:sz w:val="20"/>
          <w:szCs w:val="20"/>
        </w:rPr>
        <w:t>doctorant.</w:t>
      </w:r>
      <w:proofErr w:type="gramStart"/>
      <w:r>
        <w:rPr>
          <w:rFonts w:ascii="Verdana" w:hAnsi="Verdana"/>
          <w:sz w:val="20"/>
          <w:szCs w:val="20"/>
        </w:rPr>
        <w:t>e.s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se consacreront à leur thèse, les </w:t>
      </w:r>
      <w:proofErr w:type="spellStart"/>
      <w:r>
        <w:rPr>
          <w:rFonts w:ascii="Verdana" w:hAnsi="Verdana"/>
          <w:sz w:val="20"/>
          <w:szCs w:val="20"/>
        </w:rPr>
        <w:t>chercheur.e.s</w:t>
      </w:r>
      <w:proofErr w:type="spellEnd"/>
      <w:r>
        <w:rPr>
          <w:rFonts w:ascii="Verdana" w:hAnsi="Verdana"/>
          <w:sz w:val="20"/>
          <w:szCs w:val="20"/>
        </w:rPr>
        <w:t xml:space="preserve"> plus </w:t>
      </w:r>
      <w:proofErr w:type="spellStart"/>
      <w:r>
        <w:rPr>
          <w:rFonts w:ascii="Verdana" w:hAnsi="Verdana"/>
          <w:sz w:val="20"/>
          <w:szCs w:val="20"/>
        </w:rPr>
        <w:t>avancé.e.s</w:t>
      </w:r>
      <w:proofErr w:type="spellEnd"/>
      <w:r>
        <w:rPr>
          <w:rFonts w:ascii="Verdana" w:hAnsi="Verdana"/>
          <w:sz w:val="20"/>
          <w:szCs w:val="20"/>
        </w:rPr>
        <w:t xml:space="preserve"> à leurs travaux de recherche personnels. Une ou deux matinées pourront toutefois être consacrées à des conférences à destination des </w:t>
      </w:r>
      <w:proofErr w:type="spellStart"/>
      <w:r>
        <w:rPr>
          <w:rFonts w:ascii="Verdana" w:hAnsi="Verdana"/>
          <w:sz w:val="20"/>
          <w:szCs w:val="20"/>
        </w:rPr>
        <w:t>doctorant.</w:t>
      </w:r>
      <w:proofErr w:type="gramStart"/>
      <w:r>
        <w:rPr>
          <w:rFonts w:ascii="Verdana" w:hAnsi="Verdana"/>
          <w:sz w:val="20"/>
          <w:szCs w:val="20"/>
        </w:rPr>
        <w:t>e.s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sur la méthodologie de la thèse, la carrière universitaire... Une ou deux matinées pourront en outre être consacrées, en cas de demandes en ce sens de la part des </w:t>
      </w:r>
      <w:proofErr w:type="spellStart"/>
      <w:r>
        <w:rPr>
          <w:rFonts w:ascii="Verdana" w:hAnsi="Verdana"/>
          <w:sz w:val="20"/>
          <w:szCs w:val="20"/>
        </w:rPr>
        <w:t>doctorant.</w:t>
      </w:r>
      <w:proofErr w:type="gramStart"/>
      <w:r>
        <w:rPr>
          <w:rFonts w:ascii="Verdana" w:hAnsi="Verdana"/>
          <w:sz w:val="20"/>
          <w:szCs w:val="20"/>
        </w:rPr>
        <w:t>e.s</w:t>
      </w:r>
      <w:proofErr w:type="spellEnd"/>
      <w:proofErr w:type="gramEnd"/>
      <w:r>
        <w:rPr>
          <w:rFonts w:ascii="Verdana" w:hAnsi="Verdana"/>
          <w:sz w:val="20"/>
          <w:szCs w:val="20"/>
        </w:rPr>
        <w:t>, à la présentation orale d'un élément de leur recherche, afin d'enclencher une discussion collective. </w:t>
      </w:r>
    </w:p>
    <w:p w14:paraId="29AA3A3E" w14:textId="77777777" w:rsidR="00891A8F" w:rsidRDefault="00891A8F" w:rsidP="00891A8F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Les </w:t>
      </w:r>
      <w:proofErr w:type="spellStart"/>
      <w:r>
        <w:rPr>
          <w:rFonts w:ascii="Verdana" w:hAnsi="Verdana"/>
          <w:sz w:val="20"/>
          <w:szCs w:val="20"/>
        </w:rPr>
        <w:t>doctorant.</w:t>
      </w:r>
      <w:proofErr w:type="gramStart"/>
      <w:r>
        <w:rPr>
          <w:rFonts w:ascii="Verdana" w:hAnsi="Verdana"/>
          <w:sz w:val="20"/>
          <w:szCs w:val="20"/>
        </w:rPr>
        <w:t>e.s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pourront, s'ils/elles le souhaitent, demander aux </w:t>
      </w:r>
      <w:proofErr w:type="spellStart"/>
      <w:r>
        <w:rPr>
          <w:rFonts w:ascii="Verdana" w:hAnsi="Verdana"/>
          <w:sz w:val="20"/>
          <w:szCs w:val="20"/>
        </w:rPr>
        <w:t>chercheur.e.s</w:t>
      </w:r>
      <w:proofErr w:type="spellEnd"/>
      <w:r>
        <w:rPr>
          <w:rFonts w:ascii="Verdana" w:hAnsi="Verdana"/>
          <w:sz w:val="20"/>
          <w:szCs w:val="20"/>
        </w:rPr>
        <w:t xml:space="preserve"> plus </w:t>
      </w:r>
      <w:proofErr w:type="spellStart"/>
      <w:r>
        <w:rPr>
          <w:rFonts w:ascii="Verdana" w:hAnsi="Verdana"/>
          <w:sz w:val="20"/>
          <w:szCs w:val="20"/>
        </w:rPr>
        <w:t>avancé.e.s</w:t>
      </w:r>
      <w:proofErr w:type="spellEnd"/>
      <w:r>
        <w:rPr>
          <w:rFonts w:ascii="Verdana" w:hAnsi="Verdana"/>
          <w:sz w:val="20"/>
          <w:szCs w:val="20"/>
        </w:rPr>
        <w:t xml:space="preserve"> des rendez-vous individuels afin de discuter de leurs travaux en cours. Les </w:t>
      </w:r>
      <w:proofErr w:type="spellStart"/>
      <w:r>
        <w:rPr>
          <w:rFonts w:ascii="Verdana" w:hAnsi="Verdana"/>
          <w:sz w:val="20"/>
          <w:szCs w:val="20"/>
        </w:rPr>
        <w:t>chercheur.</w:t>
      </w:r>
      <w:proofErr w:type="gramStart"/>
      <w:r>
        <w:rPr>
          <w:rFonts w:ascii="Verdana" w:hAnsi="Verdana"/>
          <w:sz w:val="20"/>
          <w:szCs w:val="20"/>
        </w:rPr>
        <w:t>e.s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plus avancés s'engagent à réserver une partie de leur emploi du temps à ces discussions, l'autre partie étant consacrée à leurs travaux personnels.</w:t>
      </w:r>
    </w:p>
    <w:p w14:paraId="0289329F" w14:textId="77777777" w:rsidR="00891A8F" w:rsidRDefault="00891A8F" w:rsidP="00891A8F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revient aux centres de recherche de sélectionner les </w:t>
      </w:r>
      <w:proofErr w:type="spellStart"/>
      <w:r>
        <w:rPr>
          <w:rFonts w:ascii="Verdana" w:hAnsi="Verdana"/>
          <w:sz w:val="20"/>
          <w:szCs w:val="20"/>
        </w:rPr>
        <w:t>doctorant.</w:t>
      </w:r>
      <w:proofErr w:type="gramStart"/>
      <w:r>
        <w:rPr>
          <w:rFonts w:ascii="Verdana" w:hAnsi="Verdana"/>
          <w:sz w:val="20"/>
          <w:szCs w:val="20"/>
        </w:rPr>
        <w:t>e.s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intéressé.e.s</w:t>
      </w:r>
      <w:proofErr w:type="spellEnd"/>
      <w:r>
        <w:rPr>
          <w:rFonts w:ascii="Verdana" w:hAnsi="Verdana"/>
          <w:sz w:val="20"/>
          <w:szCs w:val="20"/>
        </w:rPr>
        <w:t xml:space="preserve">, selon le budget alloué par le centre à ce séminaire (cinq </w:t>
      </w:r>
      <w:proofErr w:type="spellStart"/>
      <w:r>
        <w:rPr>
          <w:rFonts w:ascii="Verdana" w:hAnsi="Verdana"/>
          <w:sz w:val="20"/>
          <w:szCs w:val="20"/>
        </w:rPr>
        <w:t>doctorant.e.s</w:t>
      </w:r>
      <w:proofErr w:type="spellEnd"/>
      <w:r>
        <w:rPr>
          <w:rFonts w:ascii="Verdana" w:hAnsi="Verdana"/>
          <w:sz w:val="20"/>
          <w:szCs w:val="20"/>
        </w:rPr>
        <w:t xml:space="preserve"> par centre environ).</w:t>
      </w:r>
      <w:r>
        <w:rPr>
          <w:rStyle w:val="apple-converted-space"/>
          <w:rFonts w:ascii="Verdana" w:hAnsi="Verdana"/>
          <w:sz w:val="20"/>
          <w:szCs w:val="20"/>
        </w:rPr>
        <w:t> </w:t>
      </w:r>
    </w:p>
    <w:p w14:paraId="43956B66" w14:textId="77777777" w:rsidR="00E80473" w:rsidRDefault="00000000"/>
    <w:sectPr w:rsidR="00E80473" w:rsidSect="00E664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35399"/>
    <w:multiLevelType w:val="multilevel"/>
    <w:tmpl w:val="C532BEFE"/>
    <w:lvl w:ilvl="0">
      <w:start w:val="1"/>
      <w:numFmt w:val="decimal"/>
      <w:pStyle w:val="CEDCACE-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353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8F"/>
    <w:rsid w:val="00230C35"/>
    <w:rsid w:val="00891A8F"/>
    <w:rsid w:val="008A14F5"/>
    <w:rsid w:val="00CA0161"/>
    <w:rsid w:val="00D51DFA"/>
    <w:rsid w:val="00E6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6C128"/>
  <w15:chartTrackingRefBased/>
  <w15:docId w15:val="{AAEA419E-9EBA-3848-876C-27EED6AB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CA0161"/>
    <w:rPr>
      <w:vertAlign w:val="superscript"/>
    </w:rPr>
  </w:style>
  <w:style w:type="paragraph" w:customStyle="1" w:styleId="CEDACE-A">
    <w:name w:val="CEDACE - A"/>
    <w:basedOn w:val="Normal"/>
    <w:next w:val="Normal"/>
    <w:link w:val="CEDACE-ACar"/>
    <w:autoRedefine/>
    <w:uiPriority w:val="48"/>
    <w:qFormat/>
    <w:rsid w:val="00CA0161"/>
    <w:pPr>
      <w:spacing w:before="360" w:after="240"/>
      <w:ind w:left="1417" w:hanging="425"/>
    </w:pPr>
    <w:rPr>
      <w:rFonts w:ascii="Helvetica" w:eastAsia="Times New Roman" w:hAnsi="Helvetica" w:cs="Times New Roman"/>
      <w:b/>
      <w:kern w:val="0"/>
      <w:sz w:val="22"/>
      <w:lang w:eastAsia="fr-FR"/>
      <w14:ligatures w14:val="none"/>
    </w:rPr>
  </w:style>
  <w:style w:type="character" w:customStyle="1" w:styleId="CEDACE-ACar">
    <w:name w:val="CEDACE - A Car"/>
    <w:basedOn w:val="Policepardfaut"/>
    <w:link w:val="CEDACE-A"/>
    <w:uiPriority w:val="48"/>
    <w:rsid w:val="00CA0161"/>
    <w:rPr>
      <w:rFonts w:ascii="Helvetica" w:eastAsia="Times New Roman" w:hAnsi="Helvetica" w:cs="Times New Roman"/>
      <w:b/>
      <w:kern w:val="0"/>
      <w:sz w:val="22"/>
      <w:lang w:eastAsia="fr-FR"/>
      <w14:ligatures w14:val="none"/>
    </w:rPr>
  </w:style>
  <w:style w:type="paragraph" w:customStyle="1" w:styleId="CEDCACE-corpsdetexte">
    <w:name w:val="CEDCACE - corps de texte"/>
    <w:link w:val="CEDCACE-corpsdetexteCar"/>
    <w:autoRedefine/>
    <w:uiPriority w:val="48"/>
    <w:qFormat/>
    <w:rsid w:val="00CA0161"/>
    <w:pPr>
      <w:spacing w:before="120" w:after="200"/>
      <w:jc w:val="both"/>
    </w:pPr>
    <w:rPr>
      <w:rFonts w:ascii="Garamond" w:eastAsia="MS Mincho" w:hAnsi="Garamond" w:cs="Times New Roman"/>
      <w:bCs/>
      <w:kern w:val="0"/>
      <w14:ligatures w14:val="none"/>
    </w:rPr>
  </w:style>
  <w:style w:type="character" w:customStyle="1" w:styleId="CEDCACE-corpsdetexteCar">
    <w:name w:val="CEDCACE - corps de texte Car"/>
    <w:basedOn w:val="Policepardfaut"/>
    <w:link w:val="CEDCACE-corpsdetexte"/>
    <w:uiPriority w:val="48"/>
    <w:rsid w:val="00CA0161"/>
    <w:rPr>
      <w:rFonts w:ascii="Garamond" w:eastAsia="MS Mincho" w:hAnsi="Garamond" w:cs="Times New Roman"/>
      <w:bCs/>
      <w:kern w:val="0"/>
      <w14:ligatures w14:val="none"/>
    </w:rPr>
  </w:style>
  <w:style w:type="paragraph" w:customStyle="1" w:styleId="CEDCACE-1">
    <w:name w:val="CEDCACE - 1°"/>
    <w:basedOn w:val="CEDCACE-corpsdetexte"/>
    <w:next w:val="CEDCACE-corpsdetexte"/>
    <w:link w:val="CEDCACE-1Car"/>
    <w:autoRedefine/>
    <w:uiPriority w:val="48"/>
    <w:qFormat/>
    <w:rsid w:val="00CA0161"/>
  </w:style>
  <w:style w:type="character" w:customStyle="1" w:styleId="CEDCACE-1Car">
    <w:name w:val="CEDCACE - 1° Car"/>
    <w:basedOn w:val="CEDCACE-corpsdetexteCar"/>
    <w:link w:val="CEDCACE-1"/>
    <w:uiPriority w:val="48"/>
    <w:rsid w:val="00CA0161"/>
    <w:rPr>
      <w:rFonts w:ascii="Garamond" w:eastAsia="MS Mincho" w:hAnsi="Garamond" w:cs="Times New Roman"/>
      <w:bCs/>
      <w:kern w:val="0"/>
      <w14:ligatures w14:val="none"/>
    </w:rPr>
  </w:style>
  <w:style w:type="paragraph" w:customStyle="1" w:styleId="CEDCACE-I">
    <w:name w:val="CEDCACE - I"/>
    <w:basedOn w:val="Normal"/>
    <w:next w:val="CEDCACE-corpsdetexte"/>
    <w:link w:val="CEDCACE-ICar"/>
    <w:autoRedefine/>
    <w:uiPriority w:val="48"/>
    <w:qFormat/>
    <w:rsid w:val="00CA0161"/>
    <w:pPr>
      <w:numPr>
        <w:numId w:val="1"/>
      </w:numPr>
      <w:spacing w:before="480" w:after="360"/>
      <w:jc w:val="both"/>
    </w:pPr>
    <w:rPr>
      <w:rFonts w:ascii="Helvetica" w:eastAsia="MS Mincho" w:hAnsi="Helvetica" w:cs="Times New Roman"/>
      <w:b/>
      <w:kern w:val="0"/>
      <w:sz w:val="22"/>
      <w:lang w:eastAsia="fr-FR"/>
      <w14:ligatures w14:val="none"/>
    </w:rPr>
  </w:style>
  <w:style w:type="character" w:customStyle="1" w:styleId="CEDCACE-ICar">
    <w:name w:val="CEDCACE - I Car"/>
    <w:basedOn w:val="Policepardfaut"/>
    <w:link w:val="CEDCACE-I"/>
    <w:uiPriority w:val="48"/>
    <w:rsid w:val="00CA0161"/>
    <w:rPr>
      <w:rFonts w:ascii="Helvetica" w:eastAsia="MS Mincho" w:hAnsi="Helvetica" w:cs="Times New Roman"/>
      <w:b/>
      <w:kern w:val="0"/>
      <w:sz w:val="22"/>
      <w:lang w:eastAsia="fr-FR"/>
      <w14:ligatures w14:val="none"/>
    </w:rPr>
  </w:style>
  <w:style w:type="paragraph" w:customStyle="1" w:styleId="CEDCACE-notesbasdepage">
    <w:name w:val="CEDCACE - notes bas de page"/>
    <w:link w:val="CEDCACE-notesbasdepageCar"/>
    <w:autoRedefine/>
    <w:uiPriority w:val="48"/>
    <w:qFormat/>
    <w:rsid w:val="00CA0161"/>
    <w:pPr>
      <w:spacing w:after="200" w:line="276" w:lineRule="auto"/>
    </w:pPr>
    <w:rPr>
      <w:rFonts w:ascii="Garamond" w:eastAsia="MS Mincho" w:hAnsi="Garamond" w:cs="Times New Roman"/>
      <w:kern w:val="0"/>
      <w:sz w:val="20"/>
      <w14:ligatures w14:val="none"/>
    </w:rPr>
  </w:style>
  <w:style w:type="character" w:customStyle="1" w:styleId="CEDCACE-notesbasdepageCar">
    <w:name w:val="CEDCACE - notes bas de page Car"/>
    <w:basedOn w:val="Policepardfaut"/>
    <w:link w:val="CEDCACE-notesbasdepage"/>
    <w:uiPriority w:val="48"/>
    <w:rsid w:val="00CA0161"/>
    <w:rPr>
      <w:rFonts w:ascii="Garamond" w:eastAsia="MS Mincho" w:hAnsi="Garamond" w:cs="Times New Roman"/>
      <w:kern w:val="0"/>
      <w:sz w:val="20"/>
      <w14:ligatures w14:val="none"/>
    </w:rPr>
  </w:style>
  <w:style w:type="paragraph" w:customStyle="1" w:styleId="CEDCACEAUTEURetQUALITE">
    <w:name w:val="CEDCACE AUTEUR et QUALITE"/>
    <w:basedOn w:val="Normal"/>
    <w:next w:val="CEDCACE-corpsdetexte"/>
    <w:link w:val="CEDCACEAUTEURetQUALITECar"/>
    <w:uiPriority w:val="48"/>
    <w:qFormat/>
    <w:rsid w:val="00CA0161"/>
    <w:pPr>
      <w:jc w:val="center"/>
    </w:pPr>
    <w:rPr>
      <w:rFonts w:ascii="Garamond" w:eastAsia="MS Mincho" w:hAnsi="Garamond" w:cs="Times New Roman"/>
      <w:b/>
      <w:kern w:val="0"/>
      <w14:ligatures w14:val="none"/>
    </w:rPr>
  </w:style>
  <w:style w:type="character" w:customStyle="1" w:styleId="CEDCACEAUTEURetQUALITECar">
    <w:name w:val="CEDCACE AUTEUR et QUALITE Car"/>
    <w:basedOn w:val="Policepardfaut"/>
    <w:link w:val="CEDCACEAUTEURetQUALITE"/>
    <w:uiPriority w:val="48"/>
    <w:rsid w:val="00CA0161"/>
    <w:rPr>
      <w:rFonts w:ascii="Garamond" w:eastAsia="MS Mincho" w:hAnsi="Garamond" w:cs="Times New Roman"/>
      <w:b/>
      <w:kern w:val="0"/>
      <w14:ligatures w14:val="none"/>
    </w:rPr>
  </w:style>
  <w:style w:type="paragraph" w:customStyle="1" w:styleId="CEDCACETITREARTICLE">
    <w:name w:val="CEDCACE TITRE ARTICLE"/>
    <w:basedOn w:val="Normal"/>
    <w:next w:val="CEDCACE-corpsdetexte"/>
    <w:link w:val="CEDCACETITREARTICLECar"/>
    <w:autoRedefine/>
    <w:uiPriority w:val="48"/>
    <w:qFormat/>
    <w:rsid w:val="00CA0161"/>
    <w:pPr>
      <w:jc w:val="center"/>
    </w:pPr>
    <w:rPr>
      <w:rFonts w:ascii="Helvetica" w:eastAsia="MS Mincho" w:hAnsi="Helvetica" w:cs="Times New Roman"/>
      <w:b/>
      <w:kern w:val="0"/>
      <w14:ligatures w14:val="none"/>
    </w:rPr>
  </w:style>
  <w:style w:type="character" w:customStyle="1" w:styleId="CEDCACETITREARTICLECar">
    <w:name w:val="CEDCACE TITRE ARTICLE Car"/>
    <w:basedOn w:val="Policepardfaut"/>
    <w:link w:val="CEDCACETITREARTICLE"/>
    <w:uiPriority w:val="48"/>
    <w:rsid w:val="00CA0161"/>
    <w:rPr>
      <w:rFonts w:ascii="Helvetica" w:eastAsia="MS Mincho" w:hAnsi="Helvetica" w:cs="Times New Roman"/>
      <w:b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91A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91A8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91A8F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89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teaudegoutelas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Chone grimaldi Anne-sophie</dc:creator>
  <cp:keywords/>
  <dc:description/>
  <cp:lastModifiedBy>Chone grimaldi Anne-sophie</cp:lastModifiedBy>
  <cp:revision>1</cp:revision>
  <dcterms:created xsi:type="dcterms:W3CDTF">2023-06-21T08:05:00Z</dcterms:created>
  <dcterms:modified xsi:type="dcterms:W3CDTF">2023-06-21T08:06:00Z</dcterms:modified>
</cp:coreProperties>
</file>