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4AD8F" w14:textId="77777777" w:rsidR="000B5157" w:rsidRDefault="00EE06BF" w:rsidP="00EE06B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E555FDC" wp14:editId="4C4B2BA0">
            <wp:extent cx="6949440" cy="3378835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19449" cy="3510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30BBD" w14:textId="77777777" w:rsidR="00EE06BF" w:rsidRDefault="00EE06BF"/>
    <w:p w14:paraId="7575FB64" w14:textId="77777777" w:rsidR="00EE06BF" w:rsidRDefault="00EE06BF" w:rsidP="00EE06BF">
      <w:pPr>
        <w:jc w:val="center"/>
        <w:rPr>
          <w:bCs/>
          <w:sz w:val="28"/>
          <w:szCs w:val="28"/>
        </w:rPr>
      </w:pPr>
    </w:p>
    <w:p w14:paraId="4A3A3233" w14:textId="77777777" w:rsidR="00EE06BF" w:rsidRPr="00B6294D" w:rsidRDefault="00EE06BF" w:rsidP="00EE06BF">
      <w:pPr>
        <w:jc w:val="center"/>
        <w:rPr>
          <w:b/>
          <w:color w:val="3B3838" w:themeColor="background2" w:themeShade="40"/>
          <w:sz w:val="28"/>
          <w:szCs w:val="28"/>
        </w:rPr>
      </w:pPr>
      <w:r w:rsidRPr="00B6294D">
        <w:rPr>
          <w:b/>
          <w:color w:val="3B3838" w:themeColor="background2" w:themeShade="40"/>
          <w:sz w:val="28"/>
          <w:szCs w:val="28"/>
        </w:rPr>
        <w:t xml:space="preserve">Cycle de conférences </w:t>
      </w:r>
      <w:r w:rsidRPr="00B6294D">
        <w:rPr>
          <w:b/>
          <w:color w:val="3B3838" w:themeColor="background2" w:themeShade="40"/>
          <w:sz w:val="28"/>
          <w:szCs w:val="28"/>
        </w:rPr>
        <w:br/>
        <w:t>« Notariat et numérique »</w:t>
      </w:r>
    </w:p>
    <w:p w14:paraId="35A4BDA6" w14:textId="77777777" w:rsidR="00EE06BF" w:rsidRDefault="00EE06BF" w:rsidP="00EE06BF">
      <w:pPr>
        <w:jc w:val="center"/>
        <w:rPr>
          <w:b/>
          <w:sz w:val="32"/>
          <w:szCs w:val="32"/>
        </w:rPr>
      </w:pPr>
    </w:p>
    <w:p w14:paraId="0C0C4B18" w14:textId="77777777" w:rsidR="00EE06BF" w:rsidRPr="00EE06BF" w:rsidRDefault="00EE06BF" w:rsidP="00EE06BF">
      <w:pPr>
        <w:jc w:val="center"/>
        <w:rPr>
          <w:bCs/>
          <w:color w:val="3B3838" w:themeColor="background2" w:themeShade="40"/>
          <w:sz w:val="28"/>
          <w:szCs w:val="28"/>
        </w:rPr>
      </w:pPr>
      <w:r w:rsidRPr="00EE06BF">
        <w:rPr>
          <w:b/>
          <w:color w:val="3B3838" w:themeColor="background2" w:themeShade="40"/>
          <w:sz w:val="32"/>
          <w:szCs w:val="32"/>
        </w:rPr>
        <w:t xml:space="preserve">Conférence inaugurale : 3 octobre 18h-20h </w:t>
      </w:r>
      <w:r w:rsidRPr="00EE06BF">
        <w:rPr>
          <w:b/>
          <w:color w:val="3B3838" w:themeColor="background2" w:themeShade="40"/>
          <w:sz w:val="32"/>
          <w:szCs w:val="32"/>
        </w:rPr>
        <w:br/>
      </w:r>
      <w:r w:rsidRPr="00EE06BF">
        <w:rPr>
          <w:bCs/>
          <w:color w:val="3B3838" w:themeColor="background2" w:themeShade="40"/>
          <w:sz w:val="28"/>
          <w:szCs w:val="28"/>
        </w:rPr>
        <w:t>présentée par Manuella Bourassin, Corine Dauchez et Marc Pichard</w:t>
      </w:r>
    </w:p>
    <w:p w14:paraId="4EA99DA0" w14:textId="77777777" w:rsidR="00EE06BF" w:rsidRDefault="00EE06BF" w:rsidP="00EE06BF">
      <w:pPr>
        <w:jc w:val="center"/>
        <w:rPr>
          <w:b/>
        </w:rPr>
      </w:pPr>
    </w:p>
    <w:p w14:paraId="5C10EF05" w14:textId="1A72E783" w:rsidR="00EE06BF" w:rsidRPr="00B6294D" w:rsidRDefault="00EE06BF" w:rsidP="00B6294D">
      <w:pPr>
        <w:pStyle w:val="Paragraphedeliste"/>
        <w:jc w:val="center"/>
        <w:rPr>
          <w:bCs/>
          <w:color w:val="2F5496" w:themeColor="accent1" w:themeShade="BF"/>
          <w:sz w:val="28"/>
          <w:szCs w:val="28"/>
        </w:rPr>
      </w:pPr>
      <w:r w:rsidRPr="00B6294D">
        <w:rPr>
          <w:b/>
          <w:color w:val="2F5496" w:themeColor="accent1" w:themeShade="BF"/>
          <w:sz w:val="32"/>
          <w:szCs w:val="32"/>
        </w:rPr>
        <w:t>LA FIABILITE DU SERVICE NOTARIAL A L’EPREUVE DU NUMERIQUE</w:t>
      </w:r>
      <w:r w:rsidRPr="00B6294D">
        <w:rPr>
          <w:bCs/>
          <w:color w:val="2F5496" w:themeColor="accent1" w:themeShade="BF"/>
          <w:sz w:val="32"/>
          <w:szCs w:val="32"/>
        </w:rPr>
        <w:t xml:space="preserve"> </w:t>
      </w:r>
      <w:r w:rsidRPr="00B6294D">
        <w:rPr>
          <w:bCs/>
          <w:color w:val="2F5496" w:themeColor="accent1" w:themeShade="BF"/>
          <w:sz w:val="32"/>
          <w:szCs w:val="32"/>
        </w:rPr>
        <w:br/>
      </w:r>
      <w:r w:rsidRPr="00B6294D">
        <w:rPr>
          <w:bCs/>
          <w:color w:val="2F5496" w:themeColor="accent1" w:themeShade="BF"/>
          <w:sz w:val="28"/>
          <w:szCs w:val="28"/>
        </w:rPr>
        <w:t>(</w:t>
      </w:r>
      <w:r w:rsidR="00B6294D" w:rsidRPr="00B6294D">
        <w:rPr>
          <w:bCs/>
          <w:color w:val="2F5496" w:themeColor="accent1" w:themeShade="BF"/>
          <w:sz w:val="28"/>
          <w:szCs w:val="28"/>
        </w:rPr>
        <w:t xml:space="preserve">à la lumière </w:t>
      </w:r>
      <w:r w:rsidRPr="00B6294D">
        <w:rPr>
          <w:bCs/>
          <w:color w:val="2F5496" w:themeColor="accent1" w:themeShade="BF"/>
          <w:sz w:val="28"/>
          <w:szCs w:val="28"/>
        </w:rPr>
        <w:t>d</w:t>
      </w:r>
      <w:r w:rsidR="00B6294D">
        <w:rPr>
          <w:bCs/>
          <w:color w:val="2F5496" w:themeColor="accent1" w:themeShade="BF"/>
          <w:sz w:val="28"/>
          <w:szCs w:val="28"/>
        </w:rPr>
        <w:t>’</w:t>
      </w:r>
      <w:r w:rsidRPr="00B6294D">
        <w:rPr>
          <w:bCs/>
          <w:color w:val="2F5496" w:themeColor="accent1" w:themeShade="BF"/>
          <w:sz w:val="28"/>
          <w:szCs w:val="28"/>
        </w:rPr>
        <w:t>enquêtes menées auprès du notariat des Hauts-de-Seine)</w:t>
      </w:r>
    </w:p>
    <w:p w14:paraId="10AE823D" w14:textId="77777777" w:rsidR="00EE06BF" w:rsidRPr="00EE06BF" w:rsidRDefault="00EE06BF" w:rsidP="00EE06BF">
      <w:pPr>
        <w:pStyle w:val="Paragraphedeliste"/>
        <w:rPr>
          <w:bCs/>
          <w:sz w:val="28"/>
          <w:szCs w:val="28"/>
        </w:rPr>
      </w:pPr>
    </w:p>
    <w:p w14:paraId="11C71576" w14:textId="77777777" w:rsidR="00EE06BF" w:rsidRPr="00EE06BF" w:rsidRDefault="00EE06BF" w:rsidP="00B6294D">
      <w:pPr>
        <w:pStyle w:val="Paragraphedeliste"/>
        <w:jc w:val="center"/>
        <w:rPr>
          <w:b/>
          <w:color w:val="2F5496" w:themeColor="accent1" w:themeShade="BF"/>
          <w:sz w:val="32"/>
          <w:szCs w:val="32"/>
        </w:rPr>
      </w:pPr>
      <w:r w:rsidRPr="00EE06BF">
        <w:rPr>
          <w:b/>
          <w:color w:val="2F5496" w:themeColor="accent1" w:themeShade="BF"/>
          <w:sz w:val="32"/>
          <w:szCs w:val="32"/>
        </w:rPr>
        <w:t>LE NOTARIAT ET LES EVOLUTIONS NUMERIQUES DE LA PUBLICITE FONCIERE</w:t>
      </w:r>
    </w:p>
    <w:p w14:paraId="1D8F054B" w14:textId="77777777" w:rsidR="00EE06BF" w:rsidRDefault="00EE06BF"/>
    <w:p w14:paraId="12CAD548" w14:textId="77777777" w:rsidR="00EE06BF" w:rsidRDefault="00EE06BF"/>
    <w:p w14:paraId="0A64E621" w14:textId="77777777" w:rsidR="00EE06BF" w:rsidRDefault="00EE06BF"/>
    <w:p w14:paraId="5BDD3197" w14:textId="77777777" w:rsidR="00EE06BF" w:rsidRPr="00D72ADE" w:rsidRDefault="00EE06BF" w:rsidP="00EE06BF">
      <w:pPr>
        <w:jc w:val="center"/>
        <w:rPr>
          <w:b/>
          <w:color w:val="3B3838" w:themeColor="background2" w:themeShade="40"/>
          <w:sz w:val="28"/>
          <w:szCs w:val="28"/>
        </w:rPr>
      </w:pPr>
      <w:r w:rsidRPr="00D72ADE">
        <w:rPr>
          <w:b/>
          <w:color w:val="3B3838" w:themeColor="background2" w:themeShade="40"/>
          <w:sz w:val="28"/>
          <w:szCs w:val="28"/>
        </w:rPr>
        <w:t>Université Paris Nanterre, bâtiment S. Veil, salle 352</w:t>
      </w:r>
    </w:p>
    <w:p w14:paraId="4FC45123" w14:textId="77777777" w:rsidR="00EE06BF" w:rsidRDefault="00A959B1" w:rsidP="00EE06BF">
      <w:pPr>
        <w:jc w:val="center"/>
      </w:pPr>
      <w:r>
        <w:rPr>
          <w:bCs/>
          <w:color w:val="3B3838" w:themeColor="background2" w:themeShade="40"/>
          <w:sz w:val="24"/>
          <w:szCs w:val="24"/>
        </w:rPr>
        <w:t>I</w:t>
      </w:r>
      <w:r w:rsidR="00EE06BF">
        <w:rPr>
          <w:bCs/>
          <w:color w:val="3B3838" w:themeColor="background2" w:themeShade="40"/>
          <w:sz w:val="24"/>
          <w:szCs w:val="24"/>
        </w:rPr>
        <w:t>nscription</w:t>
      </w:r>
      <w:r>
        <w:rPr>
          <w:bCs/>
          <w:color w:val="3B3838" w:themeColor="background2" w:themeShade="40"/>
          <w:sz w:val="24"/>
          <w:szCs w:val="24"/>
        </w:rPr>
        <w:t xml:space="preserve"> : </w:t>
      </w:r>
      <w:hyperlink r:id="rId6" w:history="1">
        <w:r>
          <w:rPr>
            <w:rStyle w:val="Lienhypertexte"/>
          </w:rPr>
          <w:t>notariatetnumerique@liste.parisnanterre.fr</w:t>
        </w:r>
      </w:hyperlink>
    </w:p>
    <w:p w14:paraId="3969790B" w14:textId="77777777" w:rsidR="00A959B1" w:rsidRPr="00EE06BF" w:rsidRDefault="00A959B1" w:rsidP="00EE06BF">
      <w:pPr>
        <w:jc w:val="center"/>
        <w:rPr>
          <w:bCs/>
          <w:color w:val="3B3838" w:themeColor="background2" w:themeShade="40"/>
          <w:sz w:val="24"/>
          <w:szCs w:val="24"/>
        </w:rPr>
      </w:pPr>
      <w:r>
        <w:t>Conférence validée au titre de la formation continue</w:t>
      </w:r>
    </w:p>
    <w:sectPr w:rsidR="00A959B1" w:rsidRPr="00EE06BF" w:rsidSect="00EE06BF">
      <w:pgSz w:w="11906" w:h="16838"/>
      <w:pgMar w:top="720" w:right="284" w:bottom="72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642E1"/>
    <w:multiLevelType w:val="hybridMultilevel"/>
    <w:tmpl w:val="E2B27BD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6BF"/>
    <w:rsid w:val="000B5157"/>
    <w:rsid w:val="00323522"/>
    <w:rsid w:val="00A959B1"/>
    <w:rsid w:val="00B6294D"/>
    <w:rsid w:val="00D72ADE"/>
    <w:rsid w:val="00EE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9FB01"/>
  <w15:chartTrackingRefBased/>
  <w15:docId w15:val="{086B5669-E291-42F3-BB20-ED1164AA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0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06B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E06BF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A959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tariatetnumerique@liste.parisnanterre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manuella bourassin</dc:creator>
  <cp:keywords/>
  <dc:description/>
  <cp:lastModifiedBy>manuella bourassin</cp:lastModifiedBy>
  <cp:revision>2</cp:revision>
  <dcterms:created xsi:type="dcterms:W3CDTF">2019-09-09T13:43:00Z</dcterms:created>
  <dcterms:modified xsi:type="dcterms:W3CDTF">2019-09-09T13:43:00Z</dcterms:modified>
</cp:coreProperties>
</file>